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BA0915" w:rsidP="00BA0915">
      <w:pPr>
        <w:jc w:val="center"/>
        <w:rPr>
          <w:b/>
        </w:rPr>
      </w:pPr>
      <w:r>
        <w:rPr>
          <w:b/>
        </w:rPr>
        <w:t>ARDSLEY VILLAGE BOARD OF TRUSTEES</w:t>
      </w:r>
    </w:p>
    <w:p w:rsidR="00BA0915" w:rsidRDefault="00BA0915" w:rsidP="00BA0915">
      <w:pPr>
        <w:jc w:val="center"/>
        <w:rPr>
          <w:b/>
        </w:rPr>
      </w:pPr>
      <w:r>
        <w:rPr>
          <w:b/>
        </w:rPr>
        <w:t>507 ASHFORD AVENUE</w:t>
      </w:r>
    </w:p>
    <w:p w:rsidR="00BA0915" w:rsidRDefault="00BA0915" w:rsidP="00BA0915">
      <w:pPr>
        <w:jc w:val="center"/>
        <w:rPr>
          <w:b/>
        </w:rPr>
      </w:pPr>
      <w:r>
        <w:rPr>
          <w:b/>
        </w:rPr>
        <w:t>MONDAY, MAY 5, 2014</w:t>
      </w:r>
    </w:p>
    <w:p w:rsidR="00BA0915" w:rsidRDefault="00BA0915" w:rsidP="00BA0915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BA0915" w:rsidRDefault="00BA0915" w:rsidP="00BA0915">
      <w:pPr>
        <w:jc w:val="center"/>
        <w:rPr>
          <w:b/>
        </w:rPr>
      </w:pPr>
      <w:r>
        <w:rPr>
          <w:b/>
        </w:rPr>
        <w:t>BROADCAST LIVE ON VERIZON CHANNEL 32/35 &amp; CABLEVISION 75</w:t>
      </w:r>
    </w:p>
    <w:p w:rsidR="00BA0915" w:rsidRDefault="00BA0915" w:rsidP="00BA0915">
      <w:pPr>
        <w:jc w:val="center"/>
        <w:rPr>
          <w:b/>
        </w:rPr>
      </w:pPr>
      <w:r>
        <w:rPr>
          <w:b/>
        </w:rPr>
        <w:t>CALL IN NUMBER (914) 693-6202</w:t>
      </w:r>
    </w:p>
    <w:p w:rsidR="006573C4" w:rsidRDefault="006573C4" w:rsidP="00BA0915">
      <w:pPr>
        <w:jc w:val="center"/>
        <w:rPr>
          <w:b/>
        </w:rPr>
      </w:pPr>
    </w:p>
    <w:p w:rsidR="006573C4" w:rsidRPr="00690008" w:rsidRDefault="00690008" w:rsidP="00BA0915">
      <w:pPr>
        <w:jc w:val="center"/>
        <w:rPr>
          <w:b/>
          <w:i/>
        </w:rPr>
      </w:pPr>
      <w:r>
        <w:rPr>
          <w:b/>
          <w:i/>
        </w:rPr>
        <w:t>*****</w:t>
      </w:r>
      <w:r w:rsidRPr="00690008">
        <w:rPr>
          <w:b/>
          <w:i/>
        </w:rPr>
        <w:t>MOMENT OF SILENCE</w:t>
      </w:r>
      <w:r w:rsidR="001C77BC">
        <w:rPr>
          <w:b/>
          <w:i/>
        </w:rPr>
        <w:t xml:space="preserve"> </w:t>
      </w:r>
      <w:r w:rsidRPr="00690008">
        <w:rPr>
          <w:b/>
          <w:i/>
        </w:rPr>
        <w:t xml:space="preserve">- PAUL J. </w:t>
      </w:r>
      <w:r w:rsidR="006573C4" w:rsidRPr="00690008">
        <w:rPr>
          <w:b/>
          <w:i/>
        </w:rPr>
        <w:t>JUETTNER</w:t>
      </w:r>
      <w:r>
        <w:rPr>
          <w:b/>
          <w:i/>
        </w:rPr>
        <w:t>******</w:t>
      </w:r>
    </w:p>
    <w:p w:rsidR="00690008" w:rsidRDefault="00690008" w:rsidP="00BA0915">
      <w:pPr>
        <w:jc w:val="center"/>
        <w:rPr>
          <w:b/>
          <w:i/>
        </w:rPr>
      </w:pPr>
      <w:r w:rsidRPr="00690008">
        <w:rPr>
          <w:b/>
          <w:i/>
        </w:rPr>
        <w:t>HUSBAND OF DIANA JUETTNER, TOWN OF GREENBURGH COUNCILWOMAN</w:t>
      </w:r>
    </w:p>
    <w:p w:rsidR="00DD5F0F" w:rsidRDefault="00DD5F0F" w:rsidP="00BA0915">
      <w:pPr>
        <w:jc w:val="center"/>
        <w:rPr>
          <w:b/>
          <w:i/>
        </w:rPr>
      </w:pPr>
    </w:p>
    <w:p w:rsidR="00DD5F0F" w:rsidRDefault="00DD5F0F" w:rsidP="00BA0915">
      <w:pPr>
        <w:jc w:val="center"/>
        <w:rPr>
          <w:b/>
          <w:i/>
        </w:rPr>
      </w:pPr>
      <w:r>
        <w:rPr>
          <w:b/>
          <w:i/>
        </w:rPr>
        <w:t>**</w:t>
      </w:r>
      <w:r w:rsidR="00AE7BB5">
        <w:rPr>
          <w:b/>
          <w:i/>
        </w:rPr>
        <w:t>SWEARING IN NEW VOLUNTEE</w:t>
      </w:r>
      <w:r>
        <w:rPr>
          <w:b/>
          <w:i/>
        </w:rPr>
        <w:t>R FIRE FIGHTERS</w:t>
      </w:r>
    </w:p>
    <w:p w:rsidR="00DD5F0F" w:rsidRPr="00690008" w:rsidRDefault="00DD5F0F" w:rsidP="00BA0915">
      <w:pPr>
        <w:jc w:val="center"/>
        <w:rPr>
          <w:b/>
          <w:i/>
        </w:rPr>
      </w:pPr>
      <w:r>
        <w:rPr>
          <w:b/>
          <w:i/>
        </w:rPr>
        <w:t>JOHN GAGLIANO AND JEFFREY PAWELL</w:t>
      </w:r>
    </w:p>
    <w:p w:rsidR="00BA0915" w:rsidRDefault="00BA0915" w:rsidP="00BA0915">
      <w:pPr>
        <w:jc w:val="center"/>
        <w:rPr>
          <w:b/>
        </w:rPr>
      </w:pPr>
    </w:p>
    <w:p w:rsidR="00BA0915" w:rsidRPr="00E65F2F" w:rsidRDefault="00BA0915" w:rsidP="00BA0915">
      <w:r>
        <w:rPr>
          <w:b/>
        </w:rPr>
        <w:t xml:space="preserve">8:15 P.M. – PUBLIC HEARING – </w:t>
      </w:r>
      <w:r w:rsidRPr="00E65F2F">
        <w:t>To consider the request for a permit for the renovation of an existing building at 12 Center Street by enclosing a stairway on the southwest corner of the building.</w:t>
      </w:r>
    </w:p>
    <w:p w:rsidR="00BA0915" w:rsidRPr="00E65F2F" w:rsidRDefault="00BA0915" w:rsidP="00BA0915"/>
    <w:p w:rsidR="00BA0915" w:rsidRPr="00E65F2F" w:rsidRDefault="00BA0915" w:rsidP="00BA0915">
      <w:r>
        <w:rPr>
          <w:b/>
        </w:rPr>
        <w:t xml:space="preserve">8:30 P.M. – PUBLIC HEARING – </w:t>
      </w:r>
      <w:r w:rsidRPr="00E65F2F">
        <w:t xml:space="preserve">To consider a request from </w:t>
      </w:r>
      <w:proofErr w:type="spellStart"/>
      <w:r w:rsidRPr="00E65F2F">
        <w:t>Umani</w:t>
      </w:r>
      <w:proofErr w:type="spellEnd"/>
      <w:r w:rsidRPr="00E65F2F">
        <w:t xml:space="preserve"> Sushi to place four or five tables and eight to ten chairs on the sidewalk in front of their restaurant located at 718 Saw Mill River Road (a/k/a 724 Saw Mill River Road )</w:t>
      </w:r>
    </w:p>
    <w:p w:rsidR="00BA0915" w:rsidRDefault="00BA0915" w:rsidP="00BA0915">
      <w:pPr>
        <w:rPr>
          <w:b/>
        </w:rPr>
      </w:pPr>
    </w:p>
    <w:p w:rsidR="00BA0915" w:rsidRPr="00201A58" w:rsidRDefault="00BA0915" w:rsidP="00BA0915">
      <w:pPr>
        <w:rPr>
          <w:b/>
        </w:rPr>
      </w:pPr>
      <w:r>
        <w:rPr>
          <w:b/>
        </w:rPr>
        <w:t xml:space="preserve">8:45 P.M. – PUBLIC HEARING – </w:t>
      </w:r>
      <w:r w:rsidRPr="00E65F2F">
        <w:t xml:space="preserve">For the purpose of receiving comments regarding the 2014 Village </w:t>
      </w:r>
      <w:proofErr w:type="spellStart"/>
      <w:r w:rsidRPr="00E65F2F">
        <w:t>Stormwater</w:t>
      </w:r>
      <w:proofErr w:type="spellEnd"/>
      <w:r w:rsidRPr="00E65F2F">
        <w:t xml:space="preserve"> Annual </w:t>
      </w:r>
      <w:proofErr w:type="gramStart"/>
      <w:r w:rsidRPr="00E65F2F">
        <w:t>Report</w:t>
      </w:r>
      <w:r w:rsidR="00201A58">
        <w:t xml:space="preserve">  </w:t>
      </w:r>
      <w:r w:rsidR="0063437F">
        <w:rPr>
          <w:b/>
        </w:rPr>
        <w:t>(</w:t>
      </w:r>
      <w:proofErr w:type="gramEnd"/>
      <w:r w:rsidR="0063437F">
        <w:rPr>
          <w:b/>
        </w:rPr>
        <w:t>TO BE ADJOURNED TO MAY 19, 2014)</w:t>
      </w:r>
    </w:p>
    <w:p w:rsidR="00BA0915" w:rsidRDefault="00BA0915" w:rsidP="00BA0915">
      <w:pPr>
        <w:rPr>
          <w:b/>
        </w:rPr>
      </w:pPr>
    </w:p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 OF EXIT SIGNS</w:t>
      </w:r>
    </w:p>
    <w:p w:rsidR="00B10034" w:rsidRDefault="00B10034" w:rsidP="00B10034">
      <w:pPr>
        <w:pStyle w:val="ListParagraph"/>
        <w:ind w:left="1080"/>
        <w:rPr>
          <w:b/>
        </w:rPr>
      </w:pPr>
    </w:p>
    <w:p w:rsidR="00BA0915" w:rsidRDefault="00B10034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B10034" w:rsidRPr="00B10034" w:rsidRDefault="00B10034" w:rsidP="00B10034">
      <w:pPr>
        <w:rPr>
          <w:b/>
        </w:rPr>
      </w:pPr>
    </w:p>
    <w:p w:rsidR="00BA0915" w:rsidRPr="002543F5" w:rsidRDefault="00BA0915" w:rsidP="00BA0915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MINUTES: </w:t>
      </w:r>
      <w:r w:rsidRPr="002543F5">
        <w:t xml:space="preserve"> Regular Meeting – April 21, 2014</w:t>
      </w:r>
    </w:p>
    <w:p w:rsidR="002543F5" w:rsidRPr="002543F5" w:rsidRDefault="002543F5" w:rsidP="002543F5">
      <w:pPr>
        <w:ind w:left="3600"/>
      </w:pPr>
      <w:r w:rsidRPr="002543F5">
        <w:t xml:space="preserve">          Special Meeting – April 28, 2014</w:t>
      </w:r>
    </w:p>
    <w:p w:rsidR="00B10034" w:rsidRPr="00B10034" w:rsidRDefault="00B10034" w:rsidP="00B10034">
      <w:pPr>
        <w:rPr>
          <w:b/>
        </w:rPr>
      </w:pPr>
    </w:p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B10034" w:rsidRDefault="00BA0915" w:rsidP="00B10034">
      <w:pPr>
        <w:pStyle w:val="ListParagraph"/>
        <w:ind w:left="1080"/>
        <w:rPr>
          <w:b/>
        </w:rPr>
      </w:pPr>
      <w:r>
        <w:rPr>
          <w:b/>
        </w:rPr>
        <w:t>LEGAL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0034">
        <w:rPr>
          <w:b/>
        </w:rPr>
        <w:t>MAYOR’S ANNOUNCEMENTS</w:t>
      </w:r>
    </w:p>
    <w:p w:rsidR="00BA0915" w:rsidRPr="00B10034" w:rsidRDefault="00B10034" w:rsidP="00B10034">
      <w:pPr>
        <w:pStyle w:val="ListParagraph"/>
        <w:ind w:left="1080"/>
        <w:rPr>
          <w:b/>
        </w:rPr>
      </w:pPr>
      <w:r>
        <w:rPr>
          <w:b/>
        </w:rPr>
        <w:t>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0915" w:rsidRPr="00B10034">
        <w:rPr>
          <w:b/>
        </w:rPr>
        <w:t>BOARD &amp; COMMITTEE REPORTS</w:t>
      </w:r>
    </w:p>
    <w:p w:rsidR="00BA0915" w:rsidRDefault="00BA0915" w:rsidP="00BA0915">
      <w:pPr>
        <w:pStyle w:val="ListParagraph"/>
        <w:ind w:left="1080"/>
        <w:rPr>
          <w:b/>
        </w:rPr>
      </w:pPr>
      <w:r>
        <w:rPr>
          <w:b/>
        </w:rPr>
        <w:t>TREASURER</w:t>
      </w:r>
    </w:p>
    <w:p w:rsidR="00B10034" w:rsidRDefault="00B10034" w:rsidP="00BA0915">
      <w:pPr>
        <w:pStyle w:val="ListParagraph"/>
        <w:ind w:left="1080"/>
        <w:rPr>
          <w:b/>
        </w:rPr>
      </w:pPr>
    </w:p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</w:t>
      </w:r>
    </w:p>
    <w:p w:rsidR="00B10034" w:rsidRPr="00B10034" w:rsidRDefault="00B10034" w:rsidP="00B10034">
      <w:pPr>
        <w:ind w:left="360"/>
        <w:rPr>
          <w:b/>
        </w:rPr>
      </w:pPr>
    </w:p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B10034" w:rsidRPr="002543F5" w:rsidRDefault="00D31419" w:rsidP="00B10034">
      <w:pPr>
        <w:pStyle w:val="ListParagraph"/>
        <w:numPr>
          <w:ilvl w:val="0"/>
          <w:numId w:val="2"/>
        </w:numPr>
      </w:pPr>
      <w:r>
        <w:t>Resolution granting permission to renovate the existing building at 12 Center Street</w:t>
      </w:r>
    </w:p>
    <w:p w:rsidR="00B10034" w:rsidRPr="002543F5" w:rsidRDefault="00D31419" w:rsidP="00B10034">
      <w:pPr>
        <w:pStyle w:val="ListParagraph"/>
        <w:numPr>
          <w:ilvl w:val="0"/>
          <w:numId w:val="2"/>
        </w:numPr>
      </w:pPr>
      <w:r>
        <w:t xml:space="preserve">Resolution granting permission to </w:t>
      </w:r>
      <w:proofErr w:type="spellStart"/>
      <w:r>
        <w:t>Umani</w:t>
      </w:r>
      <w:proofErr w:type="spellEnd"/>
      <w:r>
        <w:t xml:space="preserve"> Sushi, Inc. to place four or five tables and eight to ten chairs on the sidewalk in front of 718 Saw Mill River Road (a/k/a 724 Saw Mill River Road)</w:t>
      </w:r>
    </w:p>
    <w:p w:rsidR="00B10034" w:rsidRPr="002543F5" w:rsidRDefault="00FF38FF" w:rsidP="00B10034">
      <w:pPr>
        <w:pStyle w:val="ListParagraph"/>
        <w:numPr>
          <w:ilvl w:val="0"/>
          <w:numId w:val="2"/>
        </w:numPr>
      </w:pPr>
      <w:r>
        <w:t xml:space="preserve">Resolution to adjourn the </w:t>
      </w:r>
      <w:r w:rsidR="00E7040F">
        <w:t>P</w:t>
      </w:r>
      <w:r>
        <w:t xml:space="preserve">ublic </w:t>
      </w:r>
      <w:r w:rsidR="00E7040F">
        <w:t>H</w:t>
      </w:r>
      <w:r>
        <w:t xml:space="preserve">earing regarding the 2014 Annual </w:t>
      </w:r>
      <w:proofErr w:type="spellStart"/>
      <w:r>
        <w:t>Stormwater</w:t>
      </w:r>
      <w:proofErr w:type="spellEnd"/>
      <w:r>
        <w:t xml:space="preserve"> Report</w:t>
      </w:r>
    </w:p>
    <w:p w:rsidR="00B10034" w:rsidRPr="00B10034" w:rsidRDefault="00B10034" w:rsidP="00B10034">
      <w:pPr>
        <w:rPr>
          <w:b/>
        </w:rPr>
      </w:pPr>
    </w:p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2543F5" w:rsidRDefault="002543F5" w:rsidP="002543F5">
      <w:pPr>
        <w:pStyle w:val="ListParagraph"/>
        <w:numPr>
          <w:ilvl w:val="0"/>
          <w:numId w:val="3"/>
        </w:numPr>
      </w:pPr>
      <w:r w:rsidRPr="002543F5">
        <w:t>Resolution to Schedule a Special Meeting – Personnel Matters</w:t>
      </w:r>
    </w:p>
    <w:p w:rsidR="00D31419" w:rsidRDefault="00D31419" w:rsidP="002543F5">
      <w:pPr>
        <w:pStyle w:val="ListParagraph"/>
        <w:numPr>
          <w:ilvl w:val="0"/>
          <w:numId w:val="3"/>
        </w:numPr>
      </w:pPr>
      <w:r>
        <w:t>Resolution establishing new T &amp; A Account for County portion of Water Wheel Project</w:t>
      </w:r>
    </w:p>
    <w:p w:rsidR="003F1751" w:rsidRPr="002543F5" w:rsidRDefault="003F1751" w:rsidP="002543F5">
      <w:pPr>
        <w:pStyle w:val="ListParagraph"/>
        <w:numPr>
          <w:ilvl w:val="0"/>
          <w:numId w:val="3"/>
        </w:numPr>
      </w:pPr>
      <w:r>
        <w:t>Resolution to appoint new L</w:t>
      </w:r>
      <w:r w:rsidR="00286B1C">
        <w:t>ibrary Board Trustee – Rosemarie</w:t>
      </w:r>
      <w:r>
        <w:t xml:space="preserve"> Marcus</w:t>
      </w:r>
    </w:p>
    <w:p w:rsidR="00B10034" w:rsidRPr="002543F5" w:rsidRDefault="00B10034" w:rsidP="00B10034"/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BA0915" w:rsidRDefault="00BA0915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B10034" w:rsidRDefault="00B10034" w:rsidP="00BA09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VILLAGE BOARD MEETING:  8:00 P.M. MONDAY, MAY 19, 2014</w:t>
      </w:r>
    </w:p>
    <w:p w:rsidR="00B10034" w:rsidRPr="00BA0915" w:rsidRDefault="00B10034" w:rsidP="00E65F2F">
      <w:pPr>
        <w:pStyle w:val="ListParagraph"/>
        <w:ind w:left="1080"/>
        <w:jc w:val="center"/>
        <w:rPr>
          <w:b/>
        </w:rPr>
      </w:pPr>
      <w:r>
        <w:rPr>
          <w:b/>
        </w:rPr>
        <w:t>AGENDA AND RESOLUTIONS CAN BE VIEWED ON OUR WEBSITE AT WWW.ARDSLEYVILLAGE.COM</w:t>
      </w:r>
    </w:p>
    <w:sectPr w:rsidR="00B10034" w:rsidRPr="00BA0915" w:rsidSect="00DD5F0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2A3"/>
    <w:multiLevelType w:val="hybridMultilevel"/>
    <w:tmpl w:val="3C4C98E6"/>
    <w:lvl w:ilvl="0" w:tplc="2418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D973F1"/>
    <w:multiLevelType w:val="hybridMultilevel"/>
    <w:tmpl w:val="0262D9F4"/>
    <w:lvl w:ilvl="0" w:tplc="FA1ED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9311FB"/>
    <w:multiLevelType w:val="hybridMultilevel"/>
    <w:tmpl w:val="B668348C"/>
    <w:lvl w:ilvl="0" w:tplc="2E84E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0915"/>
    <w:rsid w:val="001C77BC"/>
    <w:rsid w:val="00201A58"/>
    <w:rsid w:val="002543F5"/>
    <w:rsid w:val="00286B1C"/>
    <w:rsid w:val="00335F67"/>
    <w:rsid w:val="003F1751"/>
    <w:rsid w:val="00577CCE"/>
    <w:rsid w:val="0063437F"/>
    <w:rsid w:val="006573C4"/>
    <w:rsid w:val="00676B1B"/>
    <w:rsid w:val="00690008"/>
    <w:rsid w:val="007002D4"/>
    <w:rsid w:val="00832F52"/>
    <w:rsid w:val="00982574"/>
    <w:rsid w:val="009E4C9B"/>
    <w:rsid w:val="00AE7BB5"/>
    <w:rsid w:val="00B10034"/>
    <w:rsid w:val="00BA068E"/>
    <w:rsid w:val="00BA0915"/>
    <w:rsid w:val="00BA59A7"/>
    <w:rsid w:val="00BC334D"/>
    <w:rsid w:val="00D162C5"/>
    <w:rsid w:val="00D31419"/>
    <w:rsid w:val="00DD5F0F"/>
    <w:rsid w:val="00DF0C9B"/>
    <w:rsid w:val="00E65F2F"/>
    <w:rsid w:val="00E7040F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11</cp:revision>
  <cp:lastPrinted>2014-05-02T17:05:00Z</cp:lastPrinted>
  <dcterms:created xsi:type="dcterms:W3CDTF">2014-04-29T18:08:00Z</dcterms:created>
  <dcterms:modified xsi:type="dcterms:W3CDTF">2014-05-02T18:27:00Z</dcterms:modified>
</cp:coreProperties>
</file>